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F46" w:rsidRPr="007C5C7E" w:rsidRDefault="000E2F46" w:rsidP="00A014C3">
      <w:pPr>
        <w:spacing w:line="360" w:lineRule="auto"/>
        <w:jc w:val="center"/>
        <w:rPr>
          <w:rFonts w:asciiTheme="minorHAnsi" w:hAnsiTheme="minorHAnsi" w:cstheme="minorHAnsi"/>
          <w:sz w:val="32"/>
          <w:szCs w:val="32"/>
          <w:u w:val="single"/>
        </w:rPr>
      </w:pPr>
      <w:bookmarkStart w:id="0" w:name="_GoBack"/>
      <w:bookmarkEnd w:id="0"/>
      <w:r w:rsidRPr="007C5C7E">
        <w:rPr>
          <w:rFonts w:asciiTheme="minorHAnsi" w:hAnsiTheme="minorHAnsi" w:cstheme="minorHAnsi"/>
          <w:sz w:val="32"/>
          <w:szCs w:val="32"/>
          <w:u w:val="single"/>
        </w:rPr>
        <w:t>Text Dependent Questions</w:t>
      </w:r>
      <w:r w:rsidR="00A014C3">
        <w:rPr>
          <w:rFonts w:asciiTheme="minorHAnsi" w:hAnsiTheme="minorHAnsi" w:cstheme="minorHAnsi"/>
          <w:sz w:val="32"/>
          <w:szCs w:val="32"/>
          <w:u w:val="single"/>
        </w:rPr>
        <w:t xml:space="preserve"> for “Flowers for Algernon</w:t>
      </w:r>
      <w:r>
        <w:rPr>
          <w:rFonts w:asciiTheme="minorHAnsi" w:hAnsiTheme="minorHAnsi" w:cstheme="minorHAnsi"/>
          <w:sz w:val="32"/>
          <w:szCs w:val="32"/>
          <w:u w:val="single"/>
        </w:rPr>
        <w:t>”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6449"/>
        <w:gridCol w:w="6449"/>
      </w:tblGrid>
      <w:tr w:rsidR="000E2F46" w:rsidRPr="00CD6B7F" w:rsidTr="00C054D5">
        <w:trPr>
          <w:trHeight w:val="147"/>
        </w:trPr>
        <w:tc>
          <w:tcPr>
            <w:tcW w:w="6449" w:type="dxa"/>
          </w:tcPr>
          <w:p w:rsidR="000E2F46" w:rsidRPr="00CD6B7F" w:rsidRDefault="000E2F46" w:rsidP="00C054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Text-d</w:t>
            </w:r>
            <w:r w:rsidRPr="00CD6B7F">
              <w:rPr>
                <w:b/>
                <w:sz w:val="24"/>
                <w:szCs w:val="24"/>
              </w:rPr>
              <w:t>ependent Questions</w:t>
            </w:r>
          </w:p>
        </w:tc>
        <w:tc>
          <w:tcPr>
            <w:tcW w:w="6449" w:type="dxa"/>
          </w:tcPr>
          <w:p w:rsidR="000E2F46" w:rsidRPr="00CD6B7F" w:rsidRDefault="000E2F46" w:rsidP="00C054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Evidence-based </w:t>
            </w:r>
            <w:r w:rsidRPr="00CD6B7F">
              <w:rPr>
                <w:b/>
                <w:sz w:val="24"/>
                <w:szCs w:val="24"/>
              </w:rPr>
              <w:t>Answers</w:t>
            </w:r>
          </w:p>
        </w:tc>
      </w:tr>
      <w:tr w:rsidR="000E2F46" w:rsidRPr="00CD6B7F" w:rsidTr="00C054D5">
        <w:trPr>
          <w:trHeight w:val="147"/>
        </w:trPr>
        <w:tc>
          <w:tcPr>
            <w:tcW w:w="6449" w:type="dxa"/>
          </w:tcPr>
          <w:p w:rsidR="000E2F46" w:rsidRPr="00CD6B7F" w:rsidRDefault="00A014C3" w:rsidP="00AD66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Describe the way in which the story is written. How does this story differ from others stories we read this year?</w:t>
            </w:r>
            <w:r w:rsidR="000E2F46">
              <w:rPr>
                <w:sz w:val="24"/>
                <w:szCs w:val="24"/>
              </w:rPr>
              <w:t xml:space="preserve"> </w:t>
            </w:r>
          </w:p>
        </w:tc>
        <w:tc>
          <w:tcPr>
            <w:tcW w:w="6449" w:type="dxa"/>
          </w:tcPr>
          <w:p w:rsidR="000E2F46" w:rsidRDefault="000E2F46" w:rsidP="00C054D5">
            <w:pPr>
              <w:rPr>
                <w:sz w:val="24"/>
                <w:szCs w:val="24"/>
              </w:rPr>
            </w:pPr>
          </w:p>
          <w:p w:rsidR="000E2F46" w:rsidRDefault="000E2F46" w:rsidP="00C054D5">
            <w:pPr>
              <w:rPr>
                <w:sz w:val="24"/>
                <w:szCs w:val="24"/>
              </w:rPr>
            </w:pPr>
          </w:p>
          <w:p w:rsidR="000E2F46" w:rsidRDefault="000E2F46" w:rsidP="00C054D5">
            <w:pPr>
              <w:rPr>
                <w:sz w:val="24"/>
                <w:szCs w:val="24"/>
              </w:rPr>
            </w:pPr>
          </w:p>
          <w:p w:rsidR="000E2F46" w:rsidRDefault="000E2F46" w:rsidP="00C054D5">
            <w:pPr>
              <w:rPr>
                <w:sz w:val="24"/>
                <w:szCs w:val="24"/>
              </w:rPr>
            </w:pPr>
          </w:p>
          <w:p w:rsidR="000E2F46" w:rsidRPr="00CD6B7F" w:rsidRDefault="000E2F46" w:rsidP="00C054D5">
            <w:pPr>
              <w:rPr>
                <w:sz w:val="24"/>
                <w:szCs w:val="24"/>
              </w:rPr>
            </w:pPr>
          </w:p>
        </w:tc>
      </w:tr>
      <w:tr w:rsidR="000E2F46" w:rsidRPr="00CD6B7F" w:rsidTr="00C054D5">
        <w:trPr>
          <w:trHeight w:val="147"/>
        </w:trPr>
        <w:tc>
          <w:tcPr>
            <w:tcW w:w="6449" w:type="dxa"/>
          </w:tcPr>
          <w:p w:rsidR="000E2F46" w:rsidRPr="00CD6B7F" w:rsidRDefault="00A014C3" w:rsidP="00AD66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From whose point of view is the story being told?</w:t>
            </w:r>
          </w:p>
        </w:tc>
        <w:tc>
          <w:tcPr>
            <w:tcW w:w="6449" w:type="dxa"/>
          </w:tcPr>
          <w:p w:rsidR="000E2F46" w:rsidRDefault="000E2F46" w:rsidP="00C054D5">
            <w:pPr>
              <w:rPr>
                <w:sz w:val="24"/>
                <w:szCs w:val="24"/>
              </w:rPr>
            </w:pPr>
          </w:p>
          <w:p w:rsidR="000E2F46" w:rsidRDefault="000E2F46" w:rsidP="00C054D5">
            <w:pPr>
              <w:rPr>
                <w:sz w:val="24"/>
                <w:szCs w:val="24"/>
              </w:rPr>
            </w:pPr>
          </w:p>
          <w:p w:rsidR="000E2F46" w:rsidRDefault="000E2F46" w:rsidP="00C054D5">
            <w:pPr>
              <w:rPr>
                <w:sz w:val="24"/>
                <w:szCs w:val="24"/>
              </w:rPr>
            </w:pPr>
          </w:p>
          <w:p w:rsidR="000E2F46" w:rsidRDefault="000E2F46" w:rsidP="00C054D5">
            <w:pPr>
              <w:rPr>
                <w:sz w:val="24"/>
                <w:szCs w:val="24"/>
              </w:rPr>
            </w:pPr>
          </w:p>
          <w:p w:rsidR="000E2F46" w:rsidRPr="00CD6B7F" w:rsidRDefault="000E2F46" w:rsidP="00C054D5">
            <w:pPr>
              <w:rPr>
                <w:sz w:val="24"/>
                <w:szCs w:val="24"/>
              </w:rPr>
            </w:pPr>
          </w:p>
        </w:tc>
      </w:tr>
      <w:tr w:rsidR="000E2F46" w:rsidRPr="00CD6B7F" w:rsidTr="00C054D5">
        <w:trPr>
          <w:trHeight w:val="755"/>
        </w:trPr>
        <w:tc>
          <w:tcPr>
            <w:tcW w:w="6449" w:type="dxa"/>
          </w:tcPr>
          <w:p w:rsidR="000E2F46" w:rsidRPr="00CD6B7F" w:rsidRDefault="00A014C3" w:rsidP="00AD66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Make an inference about the way the doctors regard Charlie. </w:t>
            </w:r>
          </w:p>
        </w:tc>
        <w:tc>
          <w:tcPr>
            <w:tcW w:w="6449" w:type="dxa"/>
          </w:tcPr>
          <w:p w:rsidR="000E2F46" w:rsidRDefault="000E2F46" w:rsidP="00C054D5">
            <w:pPr>
              <w:rPr>
                <w:sz w:val="24"/>
                <w:szCs w:val="24"/>
              </w:rPr>
            </w:pPr>
          </w:p>
          <w:p w:rsidR="000E2F46" w:rsidRDefault="000E2F46" w:rsidP="00C054D5">
            <w:pPr>
              <w:rPr>
                <w:sz w:val="24"/>
                <w:szCs w:val="24"/>
              </w:rPr>
            </w:pPr>
          </w:p>
          <w:p w:rsidR="000E2F46" w:rsidRDefault="000E2F46" w:rsidP="00C054D5">
            <w:pPr>
              <w:rPr>
                <w:sz w:val="24"/>
                <w:szCs w:val="24"/>
              </w:rPr>
            </w:pPr>
          </w:p>
          <w:p w:rsidR="000E2F46" w:rsidRDefault="000E2F46" w:rsidP="00C054D5">
            <w:pPr>
              <w:rPr>
                <w:sz w:val="24"/>
                <w:szCs w:val="24"/>
              </w:rPr>
            </w:pPr>
          </w:p>
          <w:p w:rsidR="000E2F46" w:rsidRPr="00CD6B7F" w:rsidRDefault="000E2F46" w:rsidP="00C054D5">
            <w:pPr>
              <w:rPr>
                <w:sz w:val="24"/>
                <w:szCs w:val="24"/>
              </w:rPr>
            </w:pPr>
          </w:p>
        </w:tc>
      </w:tr>
      <w:tr w:rsidR="000E2F46" w:rsidRPr="00CD6B7F" w:rsidTr="00C054D5">
        <w:trPr>
          <w:trHeight w:val="147"/>
        </w:trPr>
        <w:tc>
          <w:tcPr>
            <w:tcW w:w="6449" w:type="dxa"/>
          </w:tcPr>
          <w:p w:rsidR="000E2F46" w:rsidRDefault="00A014C3" w:rsidP="00C054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Identify the bad luck omen in the story. What does this foreshadow?</w:t>
            </w:r>
          </w:p>
          <w:p w:rsidR="000E2F46" w:rsidRPr="00CD6B7F" w:rsidRDefault="000E2F46" w:rsidP="00C054D5">
            <w:pPr>
              <w:rPr>
                <w:sz w:val="24"/>
                <w:szCs w:val="24"/>
              </w:rPr>
            </w:pPr>
          </w:p>
        </w:tc>
        <w:tc>
          <w:tcPr>
            <w:tcW w:w="6449" w:type="dxa"/>
          </w:tcPr>
          <w:p w:rsidR="000E2F46" w:rsidRDefault="000E2F46" w:rsidP="00C054D5">
            <w:pPr>
              <w:rPr>
                <w:sz w:val="24"/>
                <w:szCs w:val="24"/>
              </w:rPr>
            </w:pPr>
          </w:p>
          <w:p w:rsidR="000E2F46" w:rsidRDefault="000E2F46" w:rsidP="00C054D5">
            <w:pPr>
              <w:rPr>
                <w:sz w:val="24"/>
                <w:szCs w:val="24"/>
              </w:rPr>
            </w:pPr>
          </w:p>
          <w:p w:rsidR="000E2F46" w:rsidRDefault="000E2F46" w:rsidP="00C054D5">
            <w:pPr>
              <w:rPr>
                <w:sz w:val="24"/>
                <w:szCs w:val="24"/>
              </w:rPr>
            </w:pPr>
          </w:p>
          <w:p w:rsidR="000E2F46" w:rsidRPr="00CD6B7F" w:rsidRDefault="000E2F46" w:rsidP="00C054D5">
            <w:pPr>
              <w:rPr>
                <w:sz w:val="24"/>
                <w:szCs w:val="24"/>
              </w:rPr>
            </w:pPr>
          </w:p>
        </w:tc>
      </w:tr>
      <w:tr w:rsidR="000E2F46" w:rsidRPr="00CD6B7F" w:rsidTr="00C054D5">
        <w:trPr>
          <w:trHeight w:val="147"/>
        </w:trPr>
        <w:tc>
          <w:tcPr>
            <w:tcW w:w="6449" w:type="dxa"/>
          </w:tcPr>
          <w:p w:rsidR="000E2F46" w:rsidRDefault="00A014C3" w:rsidP="00AD66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Make an inference about why you believe Charlie wants so badly to be smart? </w:t>
            </w:r>
          </w:p>
        </w:tc>
        <w:tc>
          <w:tcPr>
            <w:tcW w:w="6449" w:type="dxa"/>
          </w:tcPr>
          <w:p w:rsidR="000E2F46" w:rsidRDefault="000E2F46" w:rsidP="00C054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0E2F46" w:rsidRDefault="000E2F46" w:rsidP="00C054D5">
            <w:pPr>
              <w:rPr>
                <w:sz w:val="24"/>
                <w:szCs w:val="24"/>
              </w:rPr>
            </w:pPr>
          </w:p>
          <w:p w:rsidR="000E2F46" w:rsidRDefault="000E2F46" w:rsidP="00C054D5">
            <w:pPr>
              <w:rPr>
                <w:sz w:val="24"/>
                <w:szCs w:val="24"/>
              </w:rPr>
            </w:pPr>
          </w:p>
          <w:p w:rsidR="000E2F46" w:rsidRDefault="000E2F46" w:rsidP="00C054D5">
            <w:pPr>
              <w:rPr>
                <w:sz w:val="24"/>
                <w:szCs w:val="24"/>
              </w:rPr>
            </w:pPr>
          </w:p>
          <w:p w:rsidR="000E2F46" w:rsidRDefault="000E2F46" w:rsidP="00C054D5">
            <w:pPr>
              <w:rPr>
                <w:sz w:val="24"/>
                <w:szCs w:val="24"/>
              </w:rPr>
            </w:pPr>
          </w:p>
          <w:p w:rsidR="000E2F46" w:rsidRDefault="000E2F46" w:rsidP="00C054D5">
            <w:pPr>
              <w:rPr>
                <w:sz w:val="24"/>
                <w:szCs w:val="24"/>
              </w:rPr>
            </w:pPr>
          </w:p>
        </w:tc>
      </w:tr>
      <w:tr w:rsidR="000E2F46" w:rsidRPr="00CD6B7F" w:rsidTr="00C054D5">
        <w:trPr>
          <w:trHeight w:val="791"/>
        </w:trPr>
        <w:tc>
          <w:tcPr>
            <w:tcW w:w="6449" w:type="dxa"/>
          </w:tcPr>
          <w:p w:rsidR="000E2F46" w:rsidRPr="00CD6B7F" w:rsidRDefault="00A014C3" w:rsidP="00AD66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Identify the parallel episode on page 38. </w:t>
            </w:r>
          </w:p>
        </w:tc>
        <w:tc>
          <w:tcPr>
            <w:tcW w:w="6449" w:type="dxa"/>
          </w:tcPr>
          <w:p w:rsidR="000E2F46" w:rsidRDefault="000E2F46" w:rsidP="00C054D5">
            <w:pPr>
              <w:rPr>
                <w:sz w:val="24"/>
                <w:szCs w:val="24"/>
              </w:rPr>
            </w:pPr>
          </w:p>
          <w:p w:rsidR="000E2F46" w:rsidRDefault="000E2F46" w:rsidP="00C054D5">
            <w:pPr>
              <w:rPr>
                <w:sz w:val="24"/>
                <w:szCs w:val="24"/>
              </w:rPr>
            </w:pPr>
          </w:p>
          <w:p w:rsidR="000E2F46" w:rsidRDefault="000E2F46" w:rsidP="00C054D5">
            <w:pPr>
              <w:rPr>
                <w:sz w:val="24"/>
                <w:szCs w:val="24"/>
              </w:rPr>
            </w:pPr>
          </w:p>
          <w:p w:rsidR="000E2F46" w:rsidRDefault="000E2F46" w:rsidP="00C054D5">
            <w:pPr>
              <w:rPr>
                <w:sz w:val="24"/>
                <w:szCs w:val="24"/>
              </w:rPr>
            </w:pPr>
          </w:p>
          <w:p w:rsidR="000E2F46" w:rsidRPr="00CD6B7F" w:rsidRDefault="000E2F46" w:rsidP="00C054D5">
            <w:pPr>
              <w:rPr>
                <w:sz w:val="24"/>
                <w:szCs w:val="24"/>
              </w:rPr>
            </w:pPr>
          </w:p>
        </w:tc>
      </w:tr>
      <w:tr w:rsidR="000E2F46" w:rsidRPr="00CD6B7F" w:rsidTr="00C054D5">
        <w:trPr>
          <w:trHeight w:val="901"/>
        </w:trPr>
        <w:tc>
          <w:tcPr>
            <w:tcW w:w="6449" w:type="dxa"/>
          </w:tcPr>
          <w:p w:rsidR="000E2F46" w:rsidRPr="00CD6B7F" w:rsidRDefault="00A014C3" w:rsidP="00C054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Identify and explain the subplot on page 39. </w:t>
            </w:r>
          </w:p>
        </w:tc>
        <w:tc>
          <w:tcPr>
            <w:tcW w:w="6449" w:type="dxa"/>
          </w:tcPr>
          <w:p w:rsidR="000E2F46" w:rsidRDefault="000E2F46" w:rsidP="00C054D5">
            <w:pPr>
              <w:rPr>
                <w:sz w:val="24"/>
                <w:szCs w:val="24"/>
              </w:rPr>
            </w:pPr>
          </w:p>
          <w:p w:rsidR="000E2F46" w:rsidRDefault="000E2F46" w:rsidP="00C054D5">
            <w:pPr>
              <w:rPr>
                <w:sz w:val="24"/>
                <w:szCs w:val="24"/>
              </w:rPr>
            </w:pPr>
          </w:p>
          <w:p w:rsidR="000E2F46" w:rsidRDefault="000E2F46" w:rsidP="00C054D5">
            <w:pPr>
              <w:rPr>
                <w:sz w:val="24"/>
                <w:szCs w:val="24"/>
              </w:rPr>
            </w:pPr>
          </w:p>
          <w:p w:rsidR="000E2F46" w:rsidRDefault="000E2F46" w:rsidP="00C054D5">
            <w:pPr>
              <w:rPr>
                <w:sz w:val="24"/>
                <w:szCs w:val="24"/>
              </w:rPr>
            </w:pPr>
          </w:p>
          <w:p w:rsidR="000E2F46" w:rsidRPr="00CD6B7F" w:rsidRDefault="000E2F46" w:rsidP="00C054D5">
            <w:pPr>
              <w:rPr>
                <w:sz w:val="24"/>
                <w:szCs w:val="24"/>
              </w:rPr>
            </w:pPr>
          </w:p>
        </w:tc>
      </w:tr>
      <w:tr w:rsidR="000E2F46" w:rsidRPr="00CD6B7F" w:rsidTr="00C054D5">
        <w:trPr>
          <w:trHeight w:val="886"/>
        </w:trPr>
        <w:tc>
          <w:tcPr>
            <w:tcW w:w="6449" w:type="dxa"/>
          </w:tcPr>
          <w:p w:rsidR="000E2F46" w:rsidRPr="00CD6B7F" w:rsidRDefault="00A014C3" w:rsidP="00C054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Using details from the text, explain how Charlie’s reports show he is getting more intelligent. </w:t>
            </w:r>
          </w:p>
        </w:tc>
        <w:tc>
          <w:tcPr>
            <w:tcW w:w="6449" w:type="dxa"/>
          </w:tcPr>
          <w:p w:rsidR="000E2F46" w:rsidRDefault="000E2F46" w:rsidP="00C054D5">
            <w:pPr>
              <w:rPr>
                <w:sz w:val="24"/>
                <w:szCs w:val="24"/>
              </w:rPr>
            </w:pPr>
          </w:p>
          <w:p w:rsidR="000E2F46" w:rsidRDefault="000E2F46" w:rsidP="00C054D5">
            <w:pPr>
              <w:rPr>
                <w:sz w:val="24"/>
                <w:szCs w:val="24"/>
              </w:rPr>
            </w:pPr>
          </w:p>
          <w:p w:rsidR="000E2F46" w:rsidRDefault="000E2F46" w:rsidP="00C054D5">
            <w:pPr>
              <w:rPr>
                <w:sz w:val="24"/>
                <w:szCs w:val="24"/>
              </w:rPr>
            </w:pPr>
          </w:p>
          <w:p w:rsidR="000E2F46" w:rsidRDefault="000E2F46" w:rsidP="00C054D5">
            <w:pPr>
              <w:rPr>
                <w:sz w:val="24"/>
                <w:szCs w:val="24"/>
              </w:rPr>
            </w:pPr>
          </w:p>
          <w:p w:rsidR="000E2F46" w:rsidRPr="00CD6B7F" w:rsidRDefault="000E2F46" w:rsidP="00C054D5">
            <w:pPr>
              <w:rPr>
                <w:sz w:val="24"/>
                <w:szCs w:val="24"/>
              </w:rPr>
            </w:pPr>
          </w:p>
        </w:tc>
      </w:tr>
      <w:tr w:rsidR="000E2F46" w:rsidRPr="00CD6B7F" w:rsidTr="00C054D5">
        <w:trPr>
          <w:trHeight w:val="440"/>
        </w:trPr>
        <w:tc>
          <w:tcPr>
            <w:tcW w:w="6449" w:type="dxa"/>
          </w:tcPr>
          <w:p w:rsidR="000E2F46" w:rsidRPr="00CD6B7F" w:rsidRDefault="00A014C3" w:rsidP="00AD66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is the origin of the words consciousness and subconscious? </w:t>
            </w:r>
          </w:p>
        </w:tc>
        <w:tc>
          <w:tcPr>
            <w:tcW w:w="6449" w:type="dxa"/>
          </w:tcPr>
          <w:p w:rsidR="000E2F46" w:rsidRDefault="000E2F46" w:rsidP="00C054D5">
            <w:pPr>
              <w:rPr>
                <w:sz w:val="24"/>
                <w:szCs w:val="24"/>
              </w:rPr>
            </w:pPr>
          </w:p>
          <w:p w:rsidR="000E2F46" w:rsidRDefault="000E2F46" w:rsidP="00C054D5">
            <w:pPr>
              <w:rPr>
                <w:sz w:val="24"/>
                <w:szCs w:val="24"/>
              </w:rPr>
            </w:pPr>
          </w:p>
          <w:p w:rsidR="000E2F46" w:rsidRDefault="000E2F46" w:rsidP="00C054D5">
            <w:pPr>
              <w:rPr>
                <w:sz w:val="24"/>
                <w:szCs w:val="24"/>
              </w:rPr>
            </w:pPr>
          </w:p>
          <w:p w:rsidR="000E2F46" w:rsidRDefault="000E2F46" w:rsidP="00C054D5">
            <w:pPr>
              <w:rPr>
                <w:sz w:val="24"/>
                <w:szCs w:val="24"/>
              </w:rPr>
            </w:pPr>
          </w:p>
          <w:p w:rsidR="000E2F46" w:rsidRPr="00CD6B7F" w:rsidRDefault="000E2F46" w:rsidP="00C054D5">
            <w:pPr>
              <w:rPr>
                <w:sz w:val="24"/>
                <w:szCs w:val="24"/>
              </w:rPr>
            </w:pPr>
          </w:p>
        </w:tc>
      </w:tr>
      <w:tr w:rsidR="000E2F46" w:rsidRPr="00CD6B7F" w:rsidTr="00C054D5">
        <w:trPr>
          <w:trHeight w:val="899"/>
        </w:trPr>
        <w:tc>
          <w:tcPr>
            <w:tcW w:w="6449" w:type="dxa"/>
          </w:tcPr>
          <w:p w:rsidR="000E2F46" w:rsidRDefault="00A014C3" w:rsidP="003D2B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Identify the parallel episode on page 43 and explain how Charlie’s feelings about the drinking episode differ from the earlier one. </w:t>
            </w:r>
          </w:p>
        </w:tc>
        <w:tc>
          <w:tcPr>
            <w:tcW w:w="6449" w:type="dxa"/>
          </w:tcPr>
          <w:p w:rsidR="000E2F46" w:rsidRDefault="000E2F46" w:rsidP="00C054D5">
            <w:pPr>
              <w:tabs>
                <w:tab w:val="left" w:pos="930"/>
              </w:tabs>
              <w:rPr>
                <w:sz w:val="24"/>
                <w:szCs w:val="24"/>
              </w:rPr>
            </w:pPr>
          </w:p>
          <w:p w:rsidR="000E2F46" w:rsidRDefault="000E2F46" w:rsidP="00C054D5">
            <w:pPr>
              <w:tabs>
                <w:tab w:val="left" w:pos="930"/>
              </w:tabs>
              <w:rPr>
                <w:sz w:val="24"/>
                <w:szCs w:val="24"/>
              </w:rPr>
            </w:pPr>
          </w:p>
          <w:p w:rsidR="000E2F46" w:rsidRDefault="000E2F46" w:rsidP="00C054D5">
            <w:pPr>
              <w:tabs>
                <w:tab w:val="left" w:pos="930"/>
              </w:tabs>
              <w:rPr>
                <w:sz w:val="24"/>
                <w:szCs w:val="24"/>
              </w:rPr>
            </w:pPr>
          </w:p>
          <w:p w:rsidR="000E2F46" w:rsidRDefault="000E2F46" w:rsidP="00C054D5">
            <w:pPr>
              <w:tabs>
                <w:tab w:val="left" w:pos="930"/>
              </w:tabs>
              <w:rPr>
                <w:sz w:val="24"/>
                <w:szCs w:val="24"/>
              </w:rPr>
            </w:pPr>
          </w:p>
          <w:p w:rsidR="000E2F46" w:rsidRDefault="000E2F46" w:rsidP="00C054D5">
            <w:pPr>
              <w:tabs>
                <w:tab w:val="left" w:pos="930"/>
              </w:tabs>
              <w:rPr>
                <w:sz w:val="24"/>
                <w:szCs w:val="24"/>
              </w:rPr>
            </w:pPr>
          </w:p>
        </w:tc>
      </w:tr>
    </w:tbl>
    <w:p w:rsidR="00F4591A" w:rsidRDefault="00F4591A"/>
    <w:sectPr w:rsidR="00F4591A" w:rsidSect="000E2F4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F46"/>
    <w:rsid w:val="000E2F46"/>
    <w:rsid w:val="003D2BC9"/>
    <w:rsid w:val="00A014C3"/>
    <w:rsid w:val="00AD6671"/>
    <w:rsid w:val="00E31016"/>
    <w:rsid w:val="00F45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1BA009-4F1F-4C3C-94FE-EA76FA93F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2F46"/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0E2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0E2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Deptford Board Of Education</Company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Costantini, Jessica</dc:creator>
  <cp:lastModifiedBy>Capocci, TeresaLynn</cp:lastModifiedBy>
  <cp:revision>2</cp:revision>
  <dcterms:created xsi:type="dcterms:W3CDTF">2017-03-03T20:12:00Z</dcterms:created>
  <dcterms:modified xsi:type="dcterms:W3CDTF">2017-03-03T20:12:00Z</dcterms:modified>
</cp:coreProperties>
</file>