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9D2" w:rsidRDefault="00D17094" w:rsidP="00D17094">
      <w:pPr>
        <w:pStyle w:val="NoSpacing"/>
        <w:jc w:val="center"/>
        <w:rPr>
          <w:rFonts w:ascii="Times New Roman" w:hAnsi="Times New Roman" w:cs="Times New Roman"/>
          <w:sz w:val="56"/>
          <w:szCs w:val="56"/>
        </w:rPr>
      </w:pPr>
      <w:r w:rsidRPr="00D17094">
        <w:rPr>
          <w:rFonts w:ascii="Times New Roman" w:hAnsi="Times New Roman" w:cs="Times New Roman"/>
          <w:sz w:val="56"/>
          <w:szCs w:val="56"/>
        </w:rPr>
        <w:t xml:space="preserve">It is a Gem of an Idea </w:t>
      </w:r>
    </w:p>
    <w:p w:rsidR="00D17094" w:rsidRDefault="00D17094" w:rsidP="00D17094">
      <w:pPr>
        <w:pStyle w:val="NoSpacing"/>
        <w:jc w:val="center"/>
        <w:rPr>
          <w:rFonts w:ascii="Times New Roman" w:hAnsi="Times New Roman" w:cs="Times New Roman"/>
          <w:sz w:val="56"/>
          <w:szCs w:val="56"/>
        </w:rPr>
      </w:pPr>
    </w:p>
    <w:p w:rsidR="00D17094" w:rsidRDefault="00D17094" w:rsidP="00D17094">
      <w:pPr>
        <w:pStyle w:val="NoSpacing"/>
        <w:rPr>
          <w:rFonts w:ascii="Times New Roman" w:hAnsi="Times New Roman" w:cs="Times New Roman"/>
          <w:sz w:val="28"/>
          <w:szCs w:val="28"/>
        </w:rPr>
      </w:pPr>
      <w:r>
        <w:rPr>
          <w:rFonts w:ascii="Times New Roman" w:hAnsi="Times New Roman" w:cs="Times New Roman"/>
          <w:sz w:val="28"/>
          <w:szCs w:val="28"/>
        </w:rPr>
        <w:t xml:space="preserve">Not all facts or ideas are equal in importance; some facts and ideas are more “valuable” than others. While you are reading today, keep track of the important facts and ideas. After you read, you will work with your partner/group to create your “gems” and present them to the class. Remember: some gems are more valuable than others just as some facts/ideas are more “valuable” than others. </w:t>
      </w:r>
    </w:p>
    <w:p w:rsidR="00D17094" w:rsidRDefault="00D17094" w:rsidP="00D17094">
      <w:pPr>
        <w:pStyle w:val="NoSpacing"/>
        <w:rPr>
          <w:rFonts w:ascii="Times New Roman" w:hAnsi="Times New Roman" w:cs="Times New Roman"/>
          <w:sz w:val="28"/>
          <w:szCs w:val="28"/>
        </w:rPr>
      </w:pPr>
    </w:p>
    <w:p w:rsidR="00D17094" w:rsidRDefault="00D17094" w:rsidP="00D17094">
      <w:pPr>
        <w:pStyle w:val="NoSpacing"/>
        <w:rPr>
          <w:rFonts w:ascii="Times New Roman" w:hAnsi="Times New Roman" w:cs="Times New Roman"/>
          <w:sz w:val="28"/>
          <w:szCs w:val="28"/>
        </w:rPr>
      </w:pPr>
    </w:p>
    <w:p w:rsidR="00D17094" w:rsidRPr="00D17094" w:rsidRDefault="00D17094" w:rsidP="00D17094">
      <w:pPr>
        <w:pStyle w:val="NoSpacing"/>
        <w:rPr>
          <w:rFonts w:ascii="Adobe Heiti Std R" w:eastAsia="Adobe Heiti Std R" w:hAnsi="Adobe Heiti Std R" w:cs="Times New Roman"/>
          <w:color w:val="FF66FF"/>
          <w:sz w:val="28"/>
          <w:szCs w:val="28"/>
        </w:rPr>
      </w:pPr>
      <w:r w:rsidRPr="00D17094">
        <w:rPr>
          <w:rFonts w:ascii="Adobe Heiti Std R" w:eastAsia="Adobe Heiti Std R" w:hAnsi="Adobe Heiti Std R" w:cs="Times New Roman"/>
          <w:color w:val="FF66FF"/>
          <w:sz w:val="28"/>
          <w:szCs w:val="28"/>
        </w:rPr>
        <w:t>Gem Rating Scale</w:t>
      </w:r>
    </w:p>
    <w:p w:rsidR="00D17094" w:rsidRPr="00D17094" w:rsidRDefault="00D17094" w:rsidP="00D17094">
      <w:pPr>
        <w:pStyle w:val="NoSpacing"/>
        <w:rPr>
          <w:rFonts w:ascii="Times New Roman" w:hAnsi="Times New Roman" w:cs="Times New Roman"/>
          <w:sz w:val="20"/>
          <w:szCs w:val="20"/>
        </w:rPr>
      </w:pPr>
      <w:r w:rsidRPr="00D17094">
        <w:rPr>
          <w:rFonts w:ascii="Times New Roman" w:hAnsi="Times New Roman" w:cs="Times New Roman"/>
          <w:sz w:val="20"/>
          <w:szCs w:val="20"/>
        </w:rPr>
        <w:t>(most to least valuable)</w:t>
      </w:r>
    </w:p>
    <w:p w:rsidR="00D17094" w:rsidRDefault="00D17094" w:rsidP="00D17094">
      <w:pPr>
        <w:pStyle w:val="NoSpacing"/>
        <w:rPr>
          <w:rFonts w:ascii="Times New Roman" w:hAnsi="Times New Roman" w:cs="Times New Roman"/>
          <w:sz w:val="28"/>
          <w:szCs w:val="28"/>
        </w:rPr>
      </w:pPr>
    </w:p>
    <w:p w:rsidR="00D17094" w:rsidRDefault="00D17094" w:rsidP="00D17094">
      <w:pPr>
        <w:pStyle w:val="NoSpacing"/>
        <w:rPr>
          <w:rFonts w:ascii="Times New Roman" w:hAnsi="Times New Roman" w:cs="Times New Roman"/>
          <w:sz w:val="28"/>
          <w:szCs w:val="28"/>
        </w:rPr>
      </w:pPr>
      <w:r>
        <w:rPr>
          <w:rFonts w:ascii="Times New Roman" w:hAnsi="Times New Roman" w:cs="Times New Roman"/>
          <w:sz w:val="28"/>
          <w:szCs w:val="28"/>
        </w:rPr>
        <w:t>Diamond</w:t>
      </w:r>
    </w:p>
    <w:p w:rsidR="00D17094" w:rsidRDefault="00D17094" w:rsidP="00D17094">
      <w:pPr>
        <w:pStyle w:val="NoSpacing"/>
        <w:rPr>
          <w:rFonts w:ascii="Times New Roman" w:hAnsi="Times New Roman" w:cs="Times New Roman"/>
          <w:sz w:val="28"/>
          <w:szCs w:val="28"/>
        </w:rPr>
      </w:pPr>
      <w:r>
        <w:rPr>
          <w:rFonts w:ascii="Times New Roman" w:hAnsi="Times New Roman" w:cs="Times New Roman"/>
          <w:sz w:val="28"/>
          <w:szCs w:val="28"/>
        </w:rPr>
        <w:t>Tiger’s Eye</w:t>
      </w:r>
    </w:p>
    <w:p w:rsidR="00D17094" w:rsidRDefault="00D17094" w:rsidP="00D17094">
      <w:pPr>
        <w:pStyle w:val="NoSpacing"/>
        <w:rPr>
          <w:rFonts w:ascii="Times New Roman" w:hAnsi="Times New Roman" w:cs="Times New Roman"/>
          <w:sz w:val="28"/>
          <w:szCs w:val="28"/>
        </w:rPr>
      </w:pPr>
      <w:r>
        <w:rPr>
          <w:rFonts w:ascii="Times New Roman" w:hAnsi="Times New Roman" w:cs="Times New Roman"/>
          <w:sz w:val="28"/>
          <w:szCs w:val="28"/>
        </w:rPr>
        <w:t>Sapphire</w:t>
      </w:r>
    </w:p>
    <w:p w:rsidR="00D17094" w:rsidRDefault="00D17094" w:rsidP="00D17094">
      <w:pPr>
        <w:pStyle w:val="NoSpacing"/>
        <w:rPr>
          <w:rFonts w:ascii="Times New Roman" w:hAnsi="Times New Roman" w:cs="Times New Roman"/>
          <w:sz w:val="28"/>
          <w:szCs w:val="28"/>
        </w:rPr>
      </w:pPr>
      <w:r>
        <w:rPr>
          <w:rFonts w:ascii="Times New Roman" w:hAnsi="Times New Roman" w:cs="Times New Roman"/>
          <w:sz w:val="28"/>
          <w:szCs w:val="28"/>
        </w:rPr>
        <w:t>Emerald</w:t>
      </w:r>
    </w:p>
    <w:p w:rsidR="00D17094" w:rsidRDefault="00D17094" w:rsidP="00D17094">
      <w:pPr>
        <w:pStyle w:val="NoSpacing"/>
        <w:rPr>
          <w:rFonts w:ascii="Times New Roman" w:hAnsi="Times New Roman" w:cs="Times New Roman"/>
          <w:sz w:val="28"/>
          <w:szCs w:val="28"/>
        </w:rPr>
      </w:pPr>
      <w:r>
        <w:rPr>
          <w:rFonts w:ascii="Times New Roman" w:hAnsi="Times New Roman" w:cs="Times New Roman"/>
          <w:sz w:val="28"/>
          <w:szCs w:val="28"/>
        </w:rPr>
        <w:t>Ruby</w:t>
      </w:r>
    </w:p>
    <w:p w:rsidR="00D17094" w:rsidRDefault="00D17094" w:rsidP="00D17094">
      <w:pPr>
        <w:pStyle w:val="NoSpacing"/>
        <w:rPr>
          <w:rFonts w:ascii="Times New Roman" w:hAnsi="Times New Roman" w:cs="Times New Roman"/>
          <w:sz w:val="28"/>
          <w:szCs w:val="28"/>
        </w:rPr>
      </w:pPr>
      <w:r>
        <w:rPr>
          <w:rFonts w:ascii="Times New Roman" w:hAnsi="Times New Roman" w:cs="Times New Roman"/>
          <w:sz w:val="28"/>
          <w:szCs w:val="28"/>
        </w:rPr>
        <w:t>Tourmaline</w:t>
      </w:r>
    </w:p>
    <w:p w:rsidR="00D17094" w:rsidRDefault="00D17094" w:rsidP="00D17094">
      <w:pPr>
        <w:pStyle w:val="NoSpacing"/>
        <w:rPr>
          <w:rFonts w:ascii="Times New Roman" w:hAnsi="Times New Roman" w:cs="Times New Roman"/>
          <w:sz w:val="28"/>
          <w:szCs w:val="28"/>
        </w:rPr>
      </w:pPr>
      <w:r>
        <w:rPr>
          <w:rFonts w:ascii="Times New Roman" w:hAnsi="Times New Roman" w:cs="Times New Roman"/>
          <w:sz w:val="28"/>
          <w:szCs w:val="28"/>
        </w:rPr>
        <w:t xml:space="preserve">Amethyst </w:t>
      </w:r>
    </w:p>
    <w:p w:rsidR="00D17094" w:rsidRDefault="00D17094" w:rsidP="00D17094">
      <w:pPr>
        <w:pStyle w:val="NoSpacing"/>
        <w:rPr>
          <w:rFonts w:ascii="Times New Roman" w:hAnsi="Times New Roman" w:cs="Times New Roman"/>
          <w:sz w:val="28"/>
          <w:szCs w:val="28"/>
        </w:rPr>
      </w:pPr>
    </w:p>
    <w:p w:rsidR="00D17094" w:rsidRDefault="00D17094" w:rsidP="00D17094">
      <w:pPr>
        <w:pStyle w:val="NoSpacing"/>
        <w:rPr>
          <w:rFonts w:ascii="Times New Roman" w:hAnsi="Times New Roman" w:cs="Times New Roman"/>
          <w:sz w:val="28"/>
          <w:szCs w:val="28"/>
        </w:rPr>
      </w:pPr>
    </w:p>
    <w:p w:rsidR="00D17094" w:rsidRPr="00D17094" w:rsidRDefault="00D17094" w:rsidP="00D17094">
      <w:pPr>
        <w:pStyle w:val="NoSpacing"/>
        <w:rPr>
          <w:rFonts w:ascii="Adobe Heiti Std R" w:eastAsia="Adobe Heiti Std R" w:hAnsi="Adobe Heiti Std R" w:cs="Times New Roman"/>
          <w:color w:val="9999FF"/>
          <w:sz w:val="28"/>
          <w:szCs w:val="28"/>
        </w:rPr>
      </w:pPr>
      <w:r w:rsidRPr="00D17094">
        <w:rPr>
          <w:rFonts w:ascii="Adobe Heiti Std R" w:eastAsia="Adobe Heiti Std R" w:hAnsi="Adobe Heiti Std R" w:cs="Times New Roman"/>
          <w:color w:val="9999FF"/>
          <w:sz w:val="28"/>
          <w:szCs w:val="28"/>
        </w:rPr>
        <w:t>Gem Color Codes</w:t>
      </w:r>
    </w:p>
    <w:p w:rsidR="00D17094" w:rsidRDefault="00D17094" w:rsidP="00D17094">
      <w:pPr>
        <w:pStyle w:val="NoSpacing"/>
        <w:rPr>
          <w:rFonts w:ascii="Times New Roman" w:hAnsi="Times New Roman" w:cs="Times New Roman"/>
          <w:sz w:val="28"/>
          <w:szCs w:val="28"/>
        </w:rPr>
      </w:pPr>
    </w:p>
    <w:p w:rsidR="00D17094" w:rsidRDefault="00D17094" w:rsidP="00D17094">
      <w:pPr>
        <w:pStyle w:val="NoSpacing"/>
        <w:rPr>
          <w:rFonts w:ascii="Times New Roman" w:hAnsi="Times New Roman" w:cs="Times New Roman"/>
          <w:sz w:val="28"/>
          <w:szCs w:val="28"/>
        </w:rPr>
      </w:pPr>
      <w:r>
        <w:rPr>
          <w:rFonts w:ascii="Times New Roman" w:hAnsi="Times New Roman" w:cs="Times New Roman"/>
          <w:sz w:val="28"/>
          <w:szCs w:val="28"/>
        </w:rPr>
        <w:t>Diamond – white</w:t>
      </w:r>
    </w:p>
    <w:p w:rsidR="00D17094" w:rsidRDefault="00D17094" w:rsidP="00D17094">
      <w:pPr>
        <w:pStyle w:val="NoSpacing"/>
        <w:rPr>
          <w:rFonts w:ascii="Times New Roman" w:hAnsi="Times New Roman" w:cs="Times New Roman"/>
          <w:sz w:val="28"/>
          <w:szCs w:val="28"/>
        </w:rPr>
      </w:pPr>
      <w:r>
        <w:rPr>
          <w:rFonts w:ascii="Times New Roman" w:hAnsi="Times New Roman" w:cs="Times New Roman"/>
          <w:sz w:val="28"/>
          <w:szCs w:val="28"/>
        </w:rPr>
        <w:t>Tiger’s Eye – brown</w:t>
      </w:r>
    </w:p>
    <w:p w:rsidR="00D17094" w:rsidRDefault="00D17094" w:rsidP="00D17094">
      <w:pPr>
        <w:pStyle w:val="NoSpacing"/>
        <w:rPr>
          <w:rFonts w:ascii="Times New Roman" w:hAnsi="Times New Roman" w:cs="Times New Roman"/>
          <w:sz w:val="28"/>
          <w:szCs w:val="28"/>
        </w:rPr>
      </w:pPr>
      <w:r>
        <w:rPr>
          <w:rFonts w:ascii="Times New Roman" w:hAnsi="Times New Roman" w:cs="Times New Roman"/>
          <w:sz w:val="28"/>
          <w:szCs w:val="28"/>
        </w:rPr>
        <w:t>Sapphire – blue</w:t>
      </w:r>
    </w:p>
    <w:p w:rsidR="00D17094" w:rsidRDefault="00D17094" w:rsidP="00D17094">
      <w:pPr>
        <w:pStyle w:val="NoSpacing"/>
        <w:rPr>
          <w:rFonts w:ascii="Times New Roman" w:hAnsi="Times New Roman" w:cs="Times New Roman"/>
          <w:sz w:val="28"/>
          <w:szCs w:val="28"/>
        </w:rPr>
      </w:pPr>
      <w:r>
        <w:rPr>
          <w:rFonts w:ascii="Times New Roman" w:hAnsi="Times New Roman" w:cs="Times New Roman"/>
          <w:sz w:val="28"/>
          <w:szCs w:val="28"/>
        </w:rPr>
        <w:t>Emerald – green</w:t>
      </w:r>
    </w:p>
    <w:p w:rsidR="00D17094" w:rsidRDefault="00D17094" w:rsidP="00D17094">
      <w:pPr>
        <w:pStyle w:val="NoSpacing"/>
        <w:rPr>
          <w:rFonts w:ascii="Times New Roman" w:hAnsi="Times New Roman" w:cs="Times New Roman"/>
          <w:sz w:val="28"/>
          <w:szCs w:val="28"/>
        </w:rPr>
      </w:pPr>
      <w:r>
        <w:rPr>
          <w:rFonts w:ascii="Times New Roman" w:hAnsi="Times New Roman" w:cs="Times New Roman"/>
          <w:sz w:val="28"/>
          <w:szCs w:val="28"/>
        </w:rPr>
        <w:t>Ruby – red</w:t>
      </w:r>
    </w:p>
    <w:p w:rsidR="00D17094" w:rsidRDefault="00D17094" w:rsidP="00D17094">
      <w:pPr>
        <w:pStyle w:val="NoSpacing"/>
        <w:rPr>
          <w:rFonts w:ascii="Times New Roman" w:hAnsi="Times New Roman" w:cs="Times New Roman"/>
          <w:sz w:val="28"/>
          <w:szCs w:val="28"/>
        </w:rPr>
      </w:pPr>
      <w:r>
        <w:rPr>
          <w:rFonts w:ascii="Times New Roman" w:hAnsi="Times New Roman" w:cs="Times New Roman"/>
          <w:sz w:val="28"/>
          <w:szCs w:val="28"/>
        </w:rPr>
        <w:t>Tourmaline – pink</w:t>
      </w:r>
    </w:p>
    <w:p w:rsidR="00D17094" w:rsidRDefault="00D17094" w:rsidP="00D17094">
      <w:pPr>
        <w:pStyle w:val="NoSpacing"/>
        <w:rPr>
          <w:rFonts w:ascii="Times New Roman" w:hAnsi="Times New Roman" w:cs="Times New Roman"/>
          <w:sz w:val="28"/>
          <w:szCs w:val="28"/>
        </w:rPr>
      </w:pPr>
      <w:r>
        <w:rPr>
          <w:rFonts w:ascii="Times New Roman" w:hAnsi="Times New Roman" w:cs="Times New Roman"/>
          <w:sz w:val="28"/>
          <w:szCs w:val="28"/>
        </w:rPr>
        <w:t>Amethyst - purple</w:t>
      </w:r>
    </w:p>
    <w:p w:rsidR="00D17094" w:rsidRPr="00D17094" w:rsidRDefault="00D17094" w:rsidP="00D17094">
      <w:pPr>
        <w:pStyle w:val="NoSpacing"/>
        <w:rPr>
          <w:rFonts w:ascii="Times New Roman" w:hAnsi="Times New Roman" w:cs="Times New Roman"/>
          <w:sz w:val="28"/>
          <w:szCs w:val="28"/>
        </w:rPr>
      </w:pPr>
    </w:p>
    <w:sectPr w:rsidR="00D17094" w:rsidRPr="00D17094" w:rsidSect="001429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dobe Heiti Std R">
    <w:panose1 w:val="00000000000000000000"/>
    <w:charset w:val="80"/>
    <w:family w:val="swiss"/>
    <w:notTrueType/>
    <w:pitch w:val="variable"/>
    <w:sig w:usb0="00000207" w:usb1="0A0F1810" w:usb2="00000016" w:usb3="00000000" w:csb0="00060007"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7094"/>
    <w:rsid w:val="001429D2"/>
    <w:rsid w:val="00D17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9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709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tdeloche</dc:creator>
  <cp:lastModifiedBy>tdeloche</cp:lastModifiedBy>
  <cp:revision>1</cp:revision>
  <dcterms:created xsi:type="dcterms:W3CDTF">2014-02-21T13:46:00Z</dcterms:created>
  <dcterms:modified xsi:type="dcterms:W3CDTF">2014-02-21T13:53:00Z</dcterms:modified>
</cp:coreProperties>
</file>